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FE0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pacing w:val="21"/>
          <w:position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1"/>
          <w:sz w:val="44"/>
          <w:szCs w:val="44"/>
          <w:lang w:val="en-US" w:eastAsia="zh-CN"/>
        </w:rPr>
        <w:t>乌兰套海嘎查</w:t>
      </w:r>
      <w:r>
        <w:rPr>
          <w:rFonts w:hint="eastAsia" w:ascii="方正小标宋简体" w:hAnsi="方正小标宋简体" w:eastAsia="方正小标宋简体" w:cs="方正小标宋简体"/>
          <w:spacing w:val="21"/>
          <w:position w:val="1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spacing w:val="21"/>
          <w:sz w:val="44"/>
          <w:szCs w:val="44"/>
        </w:rPr>
        <w:t>为民办实事</w:t>
      </w:r>
      <w:r>
        <w:rPr>
          <w:rFonts w:hint="eastAsia" w:ascii="方正小标宋简体" w:hAnsi="方正小标宋简体" w:eastAsia="方正小标宋简体" w:cs="方正小标宋简体"/>
          <w:spacing w:val="21"/>
          <w:position w:val="1"/>
          <w:sz w:val="44"/>
          <w:szCs w:val="44"/>
        </w:rPr>
        <w:t>”</w:t>
      </w:r>
    </w:p>
    <w:p w14:paraId="516017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0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spacing w:val="21"/>
          <w:sz w:val="44"/>
          <w:szCs w:val="44"/>
        </w:rPr>
        <w:t>专项行动实施方案</w:t>
      </w:r>
    </w:p>
    <w:p w14:paraId="1F1558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</w:p>
    <w:p w14:paraId="5426BC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为深入践行以人民为中心的发展思想，扎实推进树立和践行正确政绩观学习教育落地见效，有效整治群众身边突出问题，切实解决我嘎查群众出行急难愁盼问题，补齐基础设施短板，提升基层治理服务水平。根据上级关于开展“为民办实事”专项行动的工作部署，结合我嘎查实际，制定本实施方案。</w:t>
      </w:r>
    </w:p>
    <w:p w14:paraId="471E60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黑体" w:hAnsi="黑体" w:eastAsia="黑体" w:cs="黑体"/>
          <w:spacing w:val="22"/>
          <w:sz w:val="32"/>
          <w:szCs w:val="32"/>
        </w:rPr>
        <w:t>一、总体目标</w:t>
      </w:r>
    </w:p>
    <w:p w14:paraId="68475A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坚持民生导向、问题导向、实效导向，聚焦群众反映强烈的出行难题，扎实推进</w:t>
      </w:r>
      <w:r>
        <w:rPr>
          <w:rFonts w:hint="eastAsia" w:ascii="仿宋" w:hAnsi="仿宋" w:eastAsia="仿宋" w:cs="仿宋"/>
          <w:spacing w:val="22"/>
          <w:sz w:val="32"/>
          <w:szCs w:val="32"/>
          <w:lang w:val="en-US" w:eastAsia="zh-CN"/>
        </w:rPr>
        <w:t>乌兰套海嘎查新建120米排水沟建设为民办实事项目</w:t>
      </w:r>
      <w:r>
        <w:rPr>
          <w:rFonts w:hint="eastAsia" w:ascii="仿宋" w:hAnsi="仿宋" w:eastAsia="仿宋" w:cs="仿宋"/>
          <w:spacing w:val="22"/>
          <w:sz w:val="32"/>
          <w:szCs w:val="32"/>
        </w:rPr>
        <w:t>，规范项目实施流程、严格资金使用管理、健全群众监督机制，保质保量完成实事项目建设，全面完善村内文体基础设施，优化人居环境，切实改善村民日常休闲健身条件，提升群众幸福感与获得感。</w:t>
      </w:r>
    </w:p>
    <w:p w14:paraId="215468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黑体" w:hAnsi="黑体" w:eastAsia="黑体" w:cs="黑体"/>
          <w:spacing w:val="22"/>
          <w:sz w:val="32"/>
          <w:szCs w:val="32"/>
        </w:rPr>
        <w:t>二、项目基本情况</w:t>
      </w:r>
    </w:p>
    <w:p w14:paraId="7E78C0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楷体" w:hAnsi="楷体" w:eastAsia="楷体" w:cs="楷体"/>
          <w:spacing w:val="22"/>
          <w:sz w:val="32"/>
          <w:szCs w:val="32"/>
        </w:rPr>
        <w:t>（一）项目建设内容</w:t>
      </w:r>
    </w:p>
    <w:p w14:paraId="330879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我嘎查公共活动场地基础设施老旧老化，部分场地破损凹凸、配套设施不完善，健身器材损坏严重、无法正常投入使用，已不能满足广大村民日常休闲、健身及文体活动需求。为切实改善群众活动环境，提升人居生活品质，实施公共活动场地设施整</w:t>
      </w:r>
      <w:r>
        <w:rPr>
          <w:rFonts w:hint="eastAsia" w:ascii="仿宋" w:hAnsi="仿宋" w:eastAsia="仿宋" w:cs="仿宋"/>
          <w:spacing w:val="22"/>
          <w:sz w:val="32"/>
          <w:szCs w:val="32"/>
          <w:lang w:val="en-US" w:eastAsia="zh-CN"/>
        </w:rPr>
        <w:t>修缮</w:t>
      </w:r>
      <w:r>
        <w:rPr>
          <w:rFonts w:hint="eastAsia" w:ascii="仿宋" w:hAnsi="仿宋" w:eastAsia="仿宋" w:cs="仿宋"/>
          <w:spacing w:val="22"/>
          <w:sz w:val="32"/>
          <w:szCs w:val="32"/>
        </w:rPr>
        <w:t>及健身器材更新民生项目</w:t>
      </w:r>
      <w:r>
        <w:rPr>
          <w:rFonts w:hint="eastAsia" w:ascii="仿宋" w:hAnsi="仿宋" w:eastAsia="仿宋" w:cs="仿宋"/>
          <w:spacing w:val="2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22"/>
          <w:sz w:val="32"/>
          <w:szCs w:val="32"/>
        </w:rPr>
        <w:t>本次项目主要对村内公共活动破损场地进行修缮整治，对老旧、损坏的健身器材进行拆除、维修及更新更换，进一步完善公共文体服务设施，为村民提供安全、整洁、舒适的休闲活动空间。</w:t>
      </w:r>
    </w:p>
    <w:p w14:paraId="025295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楷体" w:hAnsi="楷体" w:eastAsia="楷体" w:cs="楷体"/>
          <w:spacing w:val="22"/>
          <w:sz w:val="32"/>
          <w:szCs w:val="32"/>
        </w:rPr>
        <w:t>（二）项目资金来源</w:t>
      </w:r>
    </w:p>
    <w:p w14:paraId="6B70AA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本项目建设资金为地方政府一般债券资金。资金使用严格遵照地方政府债券资金管理相关制度规定，做到专款专用、专账核算，资金拨付、支出全程规范留痕，坚决杜绝挤占、截留、挪用等问题，确保资金合规高效投入项目建设。</w:t>
      </w:r>
    </w:p>
    <w:p w14:paraId="7313FC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楷体" w:hAnsi="楷体" w:eastAsia="楷体" w:cs="楷体"/>
          <w:spacing w:val="22"/>
          <w:sz w:val="32"/>
          <w:szCs w:val="32"/>
        </w:rPr>
        <w:t>（三）项目实施主体</w:t>
      </w:r>
    </w:p>
    <w:p w14:paraId="20A276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由</w:t>
      </w:r>
      <w:r>
        <w:rPr>
          <w:rFonts w:hint="eastAsia" w:ascii="仿宋" w:hAnsi="仿宋" w:eastAsia="仿宋" w:cs="仿宋"/>
          <w:spacing w:val="22"/>
          <w:sz w:val="32"/>
          <w:szCs w:val="32"/>
          <w:lang w:val="en-US" w:eastAsia="zh-CN"/>
        </w:rPr>
        <w:t>乌兰套海</w:t>
      </w:r>
      <w:r>
        <w:rPr>
          <w:rFonts w:hint="eastAsia" w:ascii="仿宋" w:hAnsi="仿宋" w:eastAsia="仿宋" w:cs="仿宋"/>
          <w:spacing w:val="22"/>
          <w:sz w:val="32"/>
          <w:szCs w:val="32"/>
        </w:rPr>
        <w:t>嘎查“两委”牵头，全权负责项目申报、组织施工、过程监管、验收公示等全流程工作，自主推进项目落地实施。</w:t>
      </w:r>
    </w:p>
    <w:p w14:paraId="06A142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黑体" w:hAnsi="黑体" w:eastAsia="黑体" w:cs="黑体"/>
          <w:spacing w:val="22"/>
          <w:sz w:val="32"/>
          <w:szCs w:val="32"/>
        </w:rPr>
        <w:t>三、主要工作任务及时间安排</w:t>
      </w:r>
    </w:p>
    <w:p w14:paraId="5C2123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楷体" w:hAnsi="楷体" w:eastAsia="楷体" w:cs="楷体"/>
          <w:spacing w:val="22"/>
          <w:sz w:val="32"/>
          <w:szCs w:val="32"/>
        </w:rPr>
        <w:t>（一）筹备启动阶段（4月30日前）</w:t>
      </w:r>
    </w:p>
    <w:p w14:paraId="3D075D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全面摸排核实群众诉求，梳理形成我嘎查为民办实事项目需求清单。细化项目建设内容、工期计划、责任分工，完善本嘎查专项实施方案，完成项目备案、前期筹备等各项工作，全面启动项目推进工作。</w:t>
      </w:r>
    </w:p>
    <w:p w14:paraId="3EF056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楷体" w:hAnsi="楷体" w:eastAsia="楷体" w:cs="楷体"/>
          <w:spacing w:val="22"/>
          <w:sz w:val="32"/>
          <w:szCs w:val="32"/>
        </w:rPr>
        <w:t>（二）施工实施阶段（4月30日—</w:t>
      </w:r>
      <w:r>
        <w:rPr>
          <w:rFonts w:hint="eastAsia" w:ascii="楷体" w:hAnsi="楷体" w:eastAsia="楷体" w:cs="楷体"/>
          <w:spacing w:val="22"/>
          <w:sz w:val="32"/>
          <w:szCs w:val="32"/>
          <w:lang w:val="en-US" w:eastAsia="zh-CN"/>
        </w:rPr>
        <w:t>6月20日</w:t>
      </w:r>
      <w:r>
        <w:rPr>
          <w:rFonts w:hint="eastAsia" w:ascii="楷体" w:hAnsi="楷体" w:eastAsia="楷体" w:cs="楷体"/>
          <w:spacing w:val="22"/>
          <w:sz w:val="32"/>
          <w:szCs w:val="32"/>
        </w:rPr>
        <w:t>）</w:t>
      </w:r>
    </w:p>
    <w:p w14:paraId="56758F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严格按照施工标准推进</w:t>
      </w:r>
      <w:r>
        <w:rPr>
          <w:rFonts w:hint="eastAsia" w:ascii="仿宋" w:hAnsi="仿宋" w:eastAsia="仿宋" w:cs="仿宋"/>
          <w:spacing w:val="22"/>
          <w:sz w:val="32"/>
          <w:szCs w:val="32"/>
          <w:lang w:val="en-US" w:eastAsia="zh-CN"/>
        </w:rPr>
        <w:t>公共活动场地设施整修</w:t>
      </w:r>
      <w:r>
        <w:rPr>
          <w:rFonts w:hint="eastAsia" w:ascii="仿宋" w:hAnsi="仿宋" w:eastAsia="仿宋" w:cs="仿宋"/>
          <w:spacing w:val="22"/>
          <w:sz w:val="32"/>
          <w:szCs w:val="32"/>
        </w:rPr>
        <w:t>民生项目，规范施工流程、把控施工质量。全程建立村民监督机制，实时公示施工进度、用工情况、资金使用情况，及时收集群众意见，保质保量按期完成项目施工建设。</w:t>
      </w:r>
    </w:p>
    <w:p w14:paraId="44DC41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楷体" w:hAnsi="楷体" w:eastAsia="楷体" w:cs="楷体"/>
          <w:spacing w:val="22"/>
          <w:sz w:val="32"/>
          <w:szCs w:val="32"/>
        </w:rPr>
        <w:t>（三）验收收尾阶段（</w:t>
      </w:r>
      <w:r>
        <w:rPr>
          <w:rFonts w:hint="eastAsia" w:ascii="楷体" w:hAnsi="楷体" w:eastAsia="楷体" w:cs="楷体"/>
          <w:spacing w:val="22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spacing w:val="22"/>
          <w:sz w:val="32"/>
          <w:szCs w:val="32"/>
        </w:rPr>
        <w:t>月</w:t>
      </w:r>
      <w:r>
        <w:rPr>
          <w:rFonts w:hint="eastAsia" w:ascii="楷体" w:hAnsi="楷体" w:eastAsia="楷体" w:cs="楷体"/>
          <w:spacing w:val="22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spacing w:val="22"/>
          <w:sz w:val="32"/>
          <w:szCs w:val="32"/>
        </w:rPr>
        <w:t>0日—</w:t>
      </w:r>
      <w:r>
        <w:rPr>
          <w:rFonts w:hint="eastAsia" w:ascii="楷体" w:hAnsi="楷体" w:eastAsia="楷体" w:cs="楷体"/>
          <w:spacing w:val="22"/>
          <w:sz w:val="32"/>
          <w:szCs w:val="32"/>
          <w:lang w:val="en-US" w:eastAsia="zh-CN"/>
        </w:rPr>
        <w:t>7月1日</w:t>
      </w:r>
      <w:r>
        <w:rPr>
          <w:rFonts w:hint="eastAsia" w:ascii="楷体" w:hAnsi="楷体" w:eastAsia="楷体" w:cs="楷体"/>
          <w:spacing w:val="22"/>
          <w:sz w:val="32"/>
          <w:szCs w:val="32"/>
        </w:rPr>
        <w:t>）</w:t>
      </w:r>
    </w:p>
    <w:p w14:paraId="12BB76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项目施工完成后，整理完善项目台账、施工资料、资金凭证等档案材料。组织村干部、村民代表开展项目自查验收，对发现的问题立即整改。完成项目最终公示，做好项目收尾、后续管护工作。</w:t>
      </w:r>
    </w:p>
    <w:p w14:paraId="2F1821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黑体" w:hAnsi="黑体" w:eastAsia="黑体" w:cs="黑体"/>
          <w:spacing w:val="22"/>
          <w:sz w:val="32"/>
          <w:szCs w:val="32"/>
        </w:rPr>
        <w:t>四、保障措施</w:t>
      </w:r>
    </w:p>
    <w:p w14:paraId="24943C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楷体" w:hAnsi="楷体" w:eastAsia="楷体" w:cs="楷体"/>
          <w:spacing w:val="22"/>
          <w:sz w:val="32"/>
          <w:szCs w:val="32"/>
        </w:rPr>
        <w:t>（一）强化组织领导，压实工作责任</w:t>
      </w:r>
    </w:p>
    <w:p w14:paraId="5D06DF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成立嘎查“为民办实事”专项行动工作小组，由嘎查党支部书记任组长，嘎查“两委”干部为成员。小组全面统筹项目推进、施工监管、问题整改等各项工作，明确专人负责项目日常对接、进度跟踪，细化分工、责任到人，确保项目各项工作有序高效推进，杜绝推诿扯皮、不作为慢作为问题。</w:t>
      </w:r>
    </w:p>
    <w:p w14:paraId="0C15DF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楷体" w:hAnsi="楷体" w:eastAsia="楷体" w:cs="楷体"/>
          <w:spacing w:val="22"/>
          <w:sz w:val="32"/>
          <w:szCs w:val="32"/>
        </w:rPr>
        <w:t>（二）规范项目实施，严控工程质量</w:t>
      </w:r>
    </w:p>
    <w:p w14:paraId="61243A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严格遵守小型民生项目建设管理规定，坚持便民利民、务实高效原则。优先吸纳本嘎查村民参与项目施工、场地清理、后期管护等工作，落实以工代赈要求，带动村民就近务工增收。严格把控施工工艺、工程用料和施工质量，全程做好施工记录，杜绝偷工减料、敷衍施工等问题，确保工程质量达标、经得起群众和时间检验。</w:t>
      </w:r>
    </w:p>
    <w:p w14:paraId="51B5F9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楷体" w:hAnsi="楷体" w:eastAsia="楷体" w:cs="楷体"/>
          <w:spacing w:val="22"/>
          <w:sz w:val="32"/>
          <w:szCs w:val="32"/>
        </w:rPr>
        <w:t>（三）严守资金纪律，规范资金使用</w:t>
      </w:r>
    </w:p>
    <w:p w14:paraId="72D17C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严格执行地方政府一般债券资金管理使用相关规定，实行专款专用、专账核算，资金全程封闭运行，坚决杜绝挤占、挪用、截留、违规支出资金等情况。详细登记资金拨付、使用明细，留存完整票据凭证，全程留痕、规范管理，确保每一笔民生资金都用在实处、取得实效。</w:t>
      </w:r>
    </w:p>
    <w:p w14:paraId="049492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楷体" w:hAnsi="楷体" w:eastAsia="楷体" w:cs="楷体"/>
          <w:spacing w:val="22"/>
          <w:sz w:val="32"/>
          <w:szCs w:val="32"/>
        </w:rPr>
        <w:t>（四）健全公开机制，主动接受监督</w:t>
      </w:r>
    </w:p>
    <w:p w14:paraId="3E87B9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严格落实村务公开制度，通过嘎查村务公开栏、村民微信群等平台，对项目实施方案、施工进度、用工名单、资金明细、验收结果等内容全程公开，公示时长不少于</w:t>
      </w:r>
      <w:r>
        <w:rPr>
          <w:rFonts w:hint="eastAsia" w:ascii="仿宋" w:hAnsi="仿宋" w:eastAsia="仿宋" w:cs="仿宋"/>
          <w:spacing w:val="2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22"/>
          <w:sz w:val="32"/>
          <w:szCs w:val="32"/>
        </w:rPr>
        <w:t>个工作日。畅通群众监督渠道，主动接受全体村民监督，及时回应群众疑问、整改群众反馈问题，保障项目实施公平、公正、公开。</w:t>
      </w:r>
    </w:p>
    <w:p w14:paraId="1A38DC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楷体" w:hAnsi="楷体" w:eastAsia="楷体" w:cs="楷体"/>
          <w:spacing w:val="22"/>
          <w:sz w:val="32"/>
          <w:szCs w:val="32"/>
        </w:rPr>
        <w:t>（五）强化督导落实，确保工作实效</w:t>
      </w:r>
    </w:p>
    <w:p w14:paraId="1F4D88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工作小组常态化开展项目现场督导检查，每日巡查施工进度、工程质量，建立问题台账，发现问题立行立改。严格对照时间节点倒逼工作落实，确保项目按期完工、顺利验收。同时建立长效管护机制，项目完工后定期巡查养护，持续保障路段通行安全通畅，切实把民生实事办实、办好、办长久。</w:t>
      </w:r>
    </w:p>
    <w:p w14:paraId="276F13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  <w:lang w:val="en-US" w:eastAsia="zh-CN"/>
        </w:rPr>
      </w:pPr>
    </w:p>
    <w:p w14:paraId="3243E5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" w:hAnsi="仿宋" w:eastAsia="仿宋" w:cs="仿宋"/>
          <w:spacing w:val="22"/>
          <w:sz w:val="32"/>
          <w:szCs w:val="32"/>
        </w:rPr>
      </w:pPr>
    </w:p>
    <w:p w14:paraId="4897D4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4368" w:firstLineChars="1200"/>
        <w:jc w:val="both"/>
        <w:textAlignment w:val="baseline"/>
        <w:rPr>
          <w:rFonts w:ascii="仿宋" w:hAnsi="仿宋" w:eastAsia="仿宋" w:cs="仿宋"/>
          <w:spacing w:val="22"/>
          <w:sz w:val="32"/>
          <w:szCs w:val="32"/>
        </w:rPr>
      </w:pPr>
      <w:bookmarkStart w:id="0" w:name="_GoBack"/>
      <w:bookmarkEnd w:id="0"/>
    </w:p>
    <w:sectPr>
      <w:pgSz w:w="11906" w:h="16838"/>
      <w:pgMar w:top="1431" w:right="1539" w:bottom="400" w:left="153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6B5566"/>
    <w:rsid w:val="0B626EBA"/>
    <w:rsid w:val="1E4A7D3D"/>
    <w:rsid w:val="269273B5"/>
    <w:rsid w:val="30600778"/>
    <w:rsid w:val="33303EE6"/>
    <w:rsid w:val="37855B6F"/>
    <w:rsid w:val="3A461561"/>
    <w:rsid w:val="443D258F"/>
    <w:rsid w:val="582F2E25"/>
    <w:rsid w:val="59C968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1824</Words>
  <Characters>1834</Characters>
  <TotalTime>19</TotalTime>
  <ScaleCrop>false</ScaleCrop>
  <LinksUpToDate>false</LinksUpToDate>
  <CharactersWithSpaces>1834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2026-04-24T15:27:00Z</dcterms:created>
  <dc:creator>作者</dc:creator>
  <cp:keywords>关键字</cp:keywords>
  <cp:lastModifiedBy>魑魅魍魉</cp:lastModifiedBy>
  <dcterms:modified xsi:type="dcterms:W3CDTF">2026-06-30T07:22:35Z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2026-05-08T11:16:25Z</vt:filetime>
  </property>
  <property fmtid="{D5CDD505-2E9C-101B-9397-08002B2CF9AE}" pid="4" name="KSOTemplateDocerSaveRecord">
    <vt:lpwstr>eyJoZGlkIjoiZTA2YzU3ZWI0MTI1Njg2YjRkYTI5MGYyYjI4Mzk5MmYiLCJ1c2VySWQiOiIzNDg5MzQ1NzQifQ==</vt:lpwstr>
  </property>
  <property fmtid="{D5CDD505-2E9C-101B-9397-08002B2CF9AE}" pid="5" name="KSOProductBuildVer">
    <vt:lpwstr>2052-12.1.0.26895</vt:lpwstr>
  </property>
  <property fmtid="{D5CDD505-2E9C-101B-9397-08002B2CF9AE}" pid="6" name="ICV">
    <vt:lpwstr>860D7511F1F84CA8A031F2F65B8A1233_13</vt:lpwstr>
  </property>
</Properties>
</file>