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年社会化中医（蒙医）系列高级专业技术资格评审申报人员的公示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根据《内蒙古自治区卫生健康委关于做好2022年全区中医（蒙医）系列高级专业技术资格评审工作的通知》（</w:t>
      </w:r>
      <w:r>
        <w:rPr>
          <w:rFonts w:ascii="仿宋_GB2312" w:eastAsia="仿宋_GB2312" w:cs="仿宋_GB2312"/>
          <w:color w:val="000000"/>
          <w:sz w:val="31"/>
          <w:szCs w:val="31"/>
        </w:rPr>
        <w:t>内卫中（蒙）传承字〔2023〕28号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）文件要求，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年卫健委中蒙医系列高级专业技术资格职称评审工作正在有序进行。为体现公开、公平、公正原则，我们将符合评审条件人员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的资格情况予以公示，在公示期间，对评审通过人员有疑问的,任何单位和个人均可通过来电、来函、来访等方式，向卫生健康委专业技术人员管理部门反映问题。反映问题要求真实有据，同时应附书面材料、真实姓名、联系电话，以便于我们下一步做好核实和调查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公示时间：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联系地址：扎赉特旗卫生健康委员会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联系电话：0482-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6063012、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6120919、6063000（传真）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扎赉特旗卫生健康委员会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tabs>
          <w:tab w:val="left" w:pos="0"/>
        </w:tabs>
        <w:ind w:left="640" w:right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2022年申报中医（蒙医）高级专业技术资格花名册</w:t>
      </w:r>
    </w:p>
    <w:tbl>
      <w:tblPr>
        <w:tblStyle w:val="3"/>
        <w:tblW w:w="144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"/>
        <w:gridCol w:w="926"/>
        <w:gridCol w:w="1392"/>
        <w:gridCol w:w="891"/>
        <w:gridCol w:w="2"/>
        <w:gridCol w:w="408"/>
        <w:gridCol w:w="2"/>
        <w:gridCol w:w="408"/>
        <w:gridCol w:w="2"/>
        <w:gridCol w:w="1117"/>
        <w:gridCol w:w="4"/>
        <w:gridCol w:w="994"/>
        <w:gridCol w:w="619"/>
        <w:gridCol w:w="4"/>
        <w:gridCol w:w="1053"/>
        <w:gridCol w:w="926"/>
        <w:gridCol w:w="951"/>
        <w:gridCol w:w="924"/>
        <w:gridCol w:w="868"/>
        <w:gridCol w:w="531"/>
        <w:gridCol w:w="575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单位所属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参评学历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现资格审核取得时间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申报资格名称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入围成绩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备注(如有破格申报情况也请标注）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扎赉特旗中医院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李立波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152223198111010014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1981/11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天津中医学院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2015/05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扎赉特旗蒙医综合医院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包春花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152223198204154244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1982/04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蒙医内科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免试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疫情防控一线医务人员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扎赉特旗蒙医综合医院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152223198407250260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1984/07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蒙医内科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自治区名老蒙医学术继承人（提前一年）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扎赉特旗巴彦乌兰中心卫生院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王英格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152223197408154241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1974/08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蒙医内科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扎赉特旗疾病预防控制中心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阿拉达尔图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152223197209036314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1972/09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2008/09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蒙医内科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扎赉特旗人民医院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孟额尔敦巴特尔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152223198312168010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1983/12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蒙医外科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1类：旗县区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扎赉特旗中医院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司马占国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152123198311257219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1983/11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内蒙古医学院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2016/05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DVmYmJkMGI3Y2NmZjAzNGE2MTU2ODE2NzRiODEifQ=="/>
  </w:docVars>
  <w:rsids>
    <w:rsidRoot w:val="75D15FE8"/>
    <w:rsid w:val="00F4364B"/>
    <w:rsid w:val="44DC3369"/>
    <w:rsid w:val="6410048D"/>
    <w:rsid w:val="75D1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1066</Characters>
  <Lines>0</Lines>
  <Paragraphs>0</Paragraphs>
  <TotalTime>0</TotalTime>
  <ScaleCrop>false</ScaleCrop>
  <LinksUpToDate>false</LinksUpToDate>
  <CharactersWithSpaces>1066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2023-02-08T01:00:00Z</dcterms:created>
  <dc:creator>墨</dc:creator>
  <cp:lastModifiedBy>墨</cp:lastModifiedBy>
  <dcterms:modified xsi:type="dcterms:W3CDTF">2023-02-08T02:04:25Z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B0F029CDB68645778D5D4706CC56BDED</vt:lpwstr>
  </property>
</Properties>
</file>